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2CCE1" w14:textId="77777777" w:rsidR="00061072" w:rsidRDefault="00061072" w:rsidP="00174BC6">
      <w:pPr>
        <w:pStyle w:val="AralkYok"/>
        <w:jc w:val="center"/>
        <w:rPr>
          <w:rFonts w:ascii="Cambria" w:hAnsi="Cambria"/>
          <w:b/>
          <w:color w:val="002060"/>
        </w:rPr>
      </w:pPr>
    </w:p>
    <w:p w14:paraId="1A4E1E6D" w14:textId="77777777" w:rsidR="00061072" w:rsidRDefault="00061072" w:rsidP="00174BC6">
      <w:pPr>
        <w:pStyle w:val="AralkYok"/>
        <w:jc w:val="center"/>
        <w:rPr>
          <w:rFonts w:ascii="Cambria" w:hAnsi="Cambria"/>
          <w:b/>
          <w:color w:val="002060"/>
        </w:rPr>
      </w:pPr>
    </w:p>
    <w:p w14:paraId="542E8FF9" w14:textId="7EDA5DD1" w:rsidR="00323DBB" w:rsidRDefault="00227FC9" w:rsidP="00174BC6">
      <w:pPr>
        <w:pStyle w:val="AralkYok"/>
        <w:jc w:val="center"/>
        <w:rPr>
          <w:rFonts w:ascii="Cambria" w:hAnsi="Cambria"/>
          <w:b/>
          <w:color w:val="002060"/>
        </w:rPr>
      </w:pPr>
      <w:r>
        <w:rPr>
          <w:rFonts w:ascii="Cambria" w:hAnsi="Cambria"/>
          <w:b/>
          <w:color w:val="002060"/>
        </w:rPr>
        <w:t xml:space="preserve">ÖZ DEĞERLENDİRME KOMİSYONU </w:t>
      </w:r>
      <w:r w:rsidR="00174BC6" w:rsidRPr="00174BC6">
        <w:rPr>
          <w:rFonts w:ascii="Cambria" w:hAnsi="Cambria"/>
          <w:b/>
          <w:color w:val="002060"/>
        </w:rPr>
        <w:t>TEMEL GÖREV ve SORUMLULUKLARI</w:t>
      </w:r>
    </w:p>
    <w:p w14:paraId="4B762D6A" w14:textId="77777777" w:rsidR="00174BC6" w:rsidRDefault="00174BC6" w:rsidP="00323DBB">
      <w:pPr>
        <w:pStyle w:val="AralkYok"/>
        <w:rPr>
          <w:rFonts w:ascii="Cambria" w:eastAsia="Times New Roman" w:hAnsi="Cambria" w:cs="Times New Roman"/>
        </w:rPr>
      </w:pPr>
    </w:p>
    <w:p w14:paraId="530D1BD3" w14:textId="77777777" w:rsidR="00B334B4" w:rsidRDefault="00174BC6" w:rsidP="00061072">
      <w:pPr>
        <w:pStyle w:val="AralkYok"/>
        <w:spacing w:after="240" w:line="276" w:lineRule="auto"/>
        <w:jc w:val="both"/>
        <w:rPr>
          <w:rFonts w:ascii="Cambria" w:eastAsia="Times New Roman" w:hAnsi="Cambria" w:cs="Times New Roman"/>
        </w:rPr>
      </w:pPr>
      <w:r w:rsidRPr="006A53F3">
        <w:rPr>
          <w:rFonts w:ascii="Cambria" w:eastAsia="Times New Roman" w:hAnsi="Cambria" w:cs="Times New Roman"/>
        </w:rPr>
        <w:t>Sağlık Bilimleri Fakültesindeki Öz Değerlendirme Komisyonu’nun yapılanma ve çalışma ilkeleri faaliyet alanları, amaçları, görev, yetki ve sorumluluklarına ilişkin esasları içeren çalışma planına uygun olarak aşağıda tanım görev ve sorumlulukların tam ve zamanında oluşmasını sağlamak amacıyla komisyonun temel görev v</w:t>
      </w:r>
      <w:r w:rsidR="00B334B4">
        <w:rPr>
          <w:rFonts w:ascii="Cambria" w:eastAsia="Times New Roman" w:hAnsi="Cambria" w:cs="Times New Roman"/>
        </w:rPr>
        <w:t>e sorumlulukları tanımlanmıştır:</w:t>
      </w:r>
    </w:p>
    <w:p w14:paraId="08F524C8" w14:textId="192332B0" w:rsidR="00174BC6" w:rsidRPr="006A53F3" w:rsidRDefault="00B334B4" w:rsidP="00B334B4">
      <w:pPr>
        <w:pStyle w:val="AralkYok"/>
        <w:numPr>
          <w:ilvl w:val="0"/>
          <w:numId w:val="5"/>
        </w:numPr>
        <w:spacing w:line="276" w:lineRule="auto"/>
        <w:jc w:val="both"/>
        <w:rPr>
          <w:rFonts w:ascii="Cambria" w:hAnsi="Cambria"/>
        </w:rPr>
      </w:pPr>
      <w:r w:rsidRPr="006A53F3">
        <w:rPr>
          <w:rFonts w:ascii="Cambria" w:hAnsi="Cambria"/>
        </w:rPr>
        <w:t xml:space="preserve"> </w:t>
      </w:r>
      <w:r w:rsidR="00174BC6" w:rsidRPr="006A53F3">
        <w:rPr>
          <w:rFonts w:ascii="Cambria" w:hAnsi="Cambria"/>
        </w:rPr>
        <w:t>Fakültemiz bölümlerin öz değerlendirme raporlarının hazırlanmasını organize etmek,</w:t>
      </w:r>
    </w:p>
    <w:p w14:paraId="4C4839AD" w14:textId="77777777" w:rsidR="00174BC6" w:rsidRPr="006A53F3" w:rsidRDefault="00174BC6" w:rsidP="00227FC9">
      <w:pPr>
        <w:pStyle w:val="ListeParagraf"/>
        <w:numPr>
          <w:ilvl w:val="0"/>
          <w:numId w:val="5"/>
        </w:numPr>
        <w:jc w:val="both"/>
        <w:rPr>
          <w:rFonts w:ascii="Cambria" w:hAnsi="Cambria"/>
        </w:rPr>
      </w:pPr>
      <w:r w:rsidRPr="006A53F3">
        <w:rPr>
          <w:rFonts w:ascii="Cambria" w:hAnsi="Cambria"/>
        </w:rPr>
        <w:t xml:space="preserve">Fakülte bölüm öz değerlendirme raporlarına esas alınarak birim öz değerlendirme raporunu oluşturmak ve Dekanlık Makamına sunmak, </w:t>
      </w:r>
    </w:p>
    <w:p w14:paraId="56C3036B" w14:textId="59CB834E" w:rsidR="00174BC6" w:rsidRPr="006A53F3" w:rsidRDefault="00174BC6" w:rsidP="00227FC9">
      <w:pPr>
        <w:pStyle w:val="ListeParagraf"/>
        <w:numPr>
          <w:ilvl w:val="0"/>
          <w:numId w:val="5"/>
        </w:numPr>
        <w:jc w:val="both"/>
        <w:rPr>
          <w:rFonts w:ascii="Cambria" w:hAnsi="Cambria"/>
        </w:rPr>
      </w:pPr>
      <w:r w:rsidRPr="006A53F3">
        <w:rPr>
          <w:rFonts w:ascii="Cambria" w:hAnsi="Cambria"/>
        </w:rPr>
        <w:t>Akreditasyon çalışmaların izle</w:t>
      </w:r>
      <w:r w:rsidR="00061072">
        <w:rPr>
          <w:rFonts w:ascii="Cambria" w:hAnsi="Cambria"/>
        </w:rPr>
        <w:t>mek</w:t>
      </w:r>
      <w:r w:rsidRPr="006A53F3">
        <w:rPr>
          <w:rFonts w:ascii="Cambria" w:hAnsi="Cambria"/>
        </w:rPr>
        <w:t>, değerlendir</w:t>
      </w:r>
      <w:r w:rsidR="00061072">
        <w:rPr>
          <w:rFonts w:ascii="Cambria" w:hAnsi="Cambria"/>
        </w:rPr>
        <w:t>mek</w:t>
      </w:r>
      <w:r w:rsidRPr="006A53F3">
        <w:rPr>
          <w:rFonts w:ascii="Cambria" w:hAnsi="Cambria"/>
        </w:rPr>
        <w:t xml:space="preserve"> ve geliştir</w:t>
      </w:r>
      <w:r w:rsidR="00061072">
        <w:rPr>
          <w:rFonts w:ascii="Cambria" w:hAnsi="Cambria"/>
        </w:rPr>
        <w:t>mek,</w:t>
      </w:r>
    </w:p>
    <w:p w14:paraId="717EED3A" w14:textId="588C8D87" w:rsidR="00174BC6" w:rsidRPr="006A53F3" w:rsidRDefault="00174BC6" w:rsidP="00227FC9">
      <w:pPr>
        <w:pStyle w:val="ListeParagraf"/>
        <w:numPr>
          <w:ilvl w:val="0"/>
          <w:numId w:val="5"/>
        </w:numPr>
        <w:jc w:val="both"/>
        <w:rPr>
          <w:rFonts w:ascii="Cambria" w:hAnsi="Cambria"/>
        </w:rPr>
      </w:pPr>
      <w:r w:rsidRPr="006A53F3">
        <w:rPr>
          <w:rFonts w:ascii="Cambria" w:hAnsi="Cambria"/>
        </w:rPr>
        <w:t>Kanun ve yönetmeliklerle verilen diğer görevleri yapmak</w:t>
      </w:r>
      <w:r w:rsidR="00061072">
        <w:rPr>
          <w:rFonts w:ascii="Cambria" w:hAnsi="Cambria"/>
        </w:rPr>
        <w:t>,</w:t>
      </w:r>
    </w:p>
    <w:p w14:paraId="086FF4FE" w14:textId="18F428F1" w:rsidR="00174BC6" w:rsidRPr="006A53F3" w:rsidRDefault="00174BC6" w:rsidP="00227FC9">
      <w:pPr>
        <w:pStyle w:val="ListeParagraf"/>
        <w:numPr>
          <w:ilvl w:val="0"/>
          <w:numId w:val="5"/>
        </w:numPr>
        <w:jc w:val="both"/>
        <w:rPr>
          <w:rFonts w:ascii="Cambria" w:hAnsi="Cambria"/>
        </w:rPr>
      </w:pPr>
      <w:r w:rsidRPr="006A53F3">
        <w:rPr>
          <w:rFonts w:ascii="Cambria" w:hAnsi="Cambria"/>
        </w:rPr>
        <w:t>Öz Değerlendirme Komisyonunda alınan kararları Dekanlık Makamına bildirmek</w:t>
      </w:r>
      <w:r w:rsidR="00061072">
        <w:rPr>
          <w:rFonts w:ascii="Cambria" w:hAnsi="Cambria"/>
        </w:rPr>
        <w:t>.</w:t>
      </w:r>
    </w:p>
    <w:p w14:paraId="0FB91C9E" w14:textId="361F10B1" w:rsidR="00174BC6" w:rsidRPr="006A53F3" w:rsidRDefault="00174BC6" w:rsidP="00227FC9">
      <w:pPr>
        <w:pStyle w:val="ListeParagraf"/>
        <w:numPr>
          <w:ilvl w:val="0"/>
          <w:numId w:val="5"/>
        </w:numPr>
        <w:jc w:val="both"/>
        <w:rPr>
          <w:rFonts w:ascii="Cambria" w:hAnsi="Cambria"/>
        </w:rPr>
      </w:pPr>
      <w:r w:rsidRPr="006A53F3">
        <w:rPr>
          <w:rFonts w:ascii="Cambria" w:hAnsi="Cambria"/>
        </w:rPr>
        <w:t>Öz Değerlendirme Komisyonu, Dekana karşı sorumludur.</w:t>
      </w:r>
    </w:p>
    <w:sectPr w:rsidR="00174BC6" w:rsidRPr="006A53F3" w:rsidSect="00FB760F">
      <w:headerReference w:type="default" r:id="rId7"/>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205CA" w14:textId="77777777" w:rsidR="00FB760F" w:rsidRDefault="00FB760F" w:rsidP="00534F7F">
      <w:pPr>
        <w:spacing w:after="0" w:line="240" w:lineRule="auto"/>
      </w:pPr>
      <w:r>
        <w:separator/>
      </w:r>
    </w:p>
  </w:endnote>
  <w:endnote w:type="continuationSeparator" w:id="0">
    <w:p w14:paraId="03CC41C7" w14:textId="77777777" w:rsidR="00FB760F" w:rsidRDefault="00FB760F"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A2"/>
    <w:family w:val="swiss"/>
    <w:pitch w:val="variable"/>
    <w:sig w:usb0="E0002AFF" w:usb1="C000ACFF"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A8D3D" w14:textId="77777777" w:rsidR="00FB760F" w:rsidRDefault="00FB760F" w:rsidP="00534F7F">
      <w:pPr>
        <w:spacing w:after="0" w:line="240" w:lineRule="auto"/>
      </w:pPr>
      <w:r>
        <w:separator/>
      </w:r>
    </w:p>
  </w:footnote>
  <w:footnote w:type="continuationSeparator" w:id="0">
    <w:p w14:paraId="5123D510" w14:textId="77777777" w:rsidR="00FB760F" w:rsidRDefault="00FB760F"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1"/>
      <w:tblW w:w="9747" w:type="dxa"/>
      <w:tblLayout w:type="fixed"/>
      <w:tblLook w:val="04A0" w:firstRow="1" w:lastRow="0" w:firstColumn="1" w:lastColumn="0" w:noHBand="0" w:noVBand="1"/>
    </w:tblPr>
    <w:tblGrid>
      <w:gridCol w:w="1101"/>
      <w:gridCol w:w="6129"/>
      <w:gridCol w:w="1275"/>
      <w:gridCol w:w="1242"/>
    </w:tblGrid>
    <w:tr w:rsidR="001775C8" w14:paraId="7E106ACD" w14:textId="77777777" w:rsidTr="00633052">
      <w:trPr>
        <w:trHeight w:val="189"/>
      </w:trPr>
      <w:tc>
        <w:tcPr>
          <w:tcW w:w="1101" w:type="dxa"/>
          <w:vMerge w:val="restart"/>
        </w:tcPr>
        <w:p w14:paraId="485245BB" w14:textId="22FEC14A" w:rsidR="001775C8" w:rsidRDefault="001775C8" w:rsidP="0011551E">
          <w:pPr>
            <w:pStyle w:val="stBilgi"/>
            <w:ind w:left="-115" w:right="-110"/>
          </w:pPr>
          <w:r>
            <w:rPr>
              <w:rFonts w:ascii="Times New Roman" w:hAnsi="Times New Roman"/>
              <w:noProof/>
              <w:sz w:val="20"/>
              <w:szCs w:val="20"/>
              <w:lang w:eastAsia="tr-TR"/>
            </w:rPr>
            <w:drawing>
              <wp:inline distT="0" distB="0" distL="0" distR="0" wp14:anchorId="11020706" wp14:editId="15D42927">
                <wp:extent cx="638175" cy="638175"/>
                <wp:effectExtent l="0" t="0" r="9525" b="9525"/>
                <wp:docPr id="9" name="Resim 9" descr="https://krtknadmn.karatekin.edu.tr/files/sbf/logo/4c646e9b3eaa481b8b416dd3881c77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s://krtknadmn.karatekin.edu.tr/files/sbf/logo/4c646e9b3eaa481b8b416dd3881c770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tc>
        <w:tcPr>
          <w:tcW w:w="6129" w:type="dxa"/>
          <w:vMerge w:val="restart"/>
          <w:vAlign w:val="center"/>
        </w:tcPr>
        <w:p w14:paraId="5B58A7A2" w14:textId="77777777" w:rsidR="00174BC6" w:rsidRDefault="00174BC6" w:rsidP="00174BC6">
          <w:pPr>
            <w:pStyle w:val="AralkYok"/>
            <w:jc w:val="center"/>
            <w:rPr>
              <w:rFonts w:ascii="Cambria" w:hAnsi="Cambria"/>
              <w:b/>
              <w:color w:val="002060"/>
            </w:rPr>
          </w:pPr>
          <w:r w:rsidRPr="00174BC6">
            <w:rPr>
              <w:rFonts w:ascii="Cambria" w:hAnsi="Cambria"/>
              <w:b/>
              <w:color w:val="002060"/>
            </w:rPr>
            <w:t xml:space="preserve">ÖZ DEĞERLENDİRME KOMİSYONU  </w:t>
          </w:r>
        </w:p>
        <w:p w14:paraId="1749EF0D" w14:textId="7323CE76" w:rsidR="00323DBB" w:rsidRPr="00125AAB" w:rsidRDefault="00174BC6" w:rsidP="00174BC6">
          <w:pPr>
            <w:pStyle w:val="AralkYok"/>
            <w:jc w:val="center"/>
            <w:rPr>
              <w:rFonts w:ascii="Cambria" w:hAnsi="Cambria"/>
              <w:b/>
              <w:color w:val="002060"/>
            </w:rPr>
          </w:pPr>
          <w:r w:rsidRPr="00174BC6">
            <w:rPr>
              <w:rFonts w:ascii="Cambria" w:hAnsi="Cambria"/>
              <w:b/>
              <w:color w:val="002060"/>
            </w:rPr>
            <w:t>TEMEL GÖREV ve SORUMLULUKLARI</w:t>
          </w:r>
        </w:p>
      </w:tc>
      <w:tc>
        <w:tcPr>
          <w:tcW w:w="1275" w:type="dxa"/>
        </w:tcPr>
        <w:p w14:paraId="0A649094" w14:textId="77777777" w:rsidR="001775C8" w:rsidRPr="00125AAB" w:rsidRDefault="001775C8" w:rsidP="0011551E">
          <w:pPr>
            <w:pStyle w:val="stBilgi"/>
            <w:ind w:right="-112"/>
            <w:rPr>
              <w:rFonts w:ascii="Cambria" w:hAnsi="Cambria"/>
              <w:color w:val="002060"/>
              <w:sz w:val="16"/>
              <w:szCs w:val="16"/>
            </w:rPr>
          </w:pPr>
          <w:r w:rsidRPr="00125AAB">
            <w:rPr>
              <w:rFonts w:ascii="Cambria" w:hAnsi="Cambria"/>
              <w:color w:val="002060"/>
              <w:sz w:val="16"/>
              <w:szCs w:val="16"/>
            </w:rPr>
            <w:t>Doküman No</w:t>
          </w:r>
        </w:p>
      </w:tc>
      <w:tc>
        <w:tcPr>
          <w:tcW w:w="1242" w:type="dxa"/>
        </w:tcPr>
        <w:p w14:paraId="4F0B42D9" w14:textId="701A1084" w:rsidR="001775C8" w:rsidRPr="00125AAB" w:rsidRDefault="00323DBB" w:rsidP="0011551E">
          <w:pPr>
            <w:pStyle w:val="stBilgi"/>
            <w:rPr>
              <w:rFonts w:ascii="Cambria" w:hAnsi="Cambria"/>
              <w:color w:val="002060"/>
              <w:sz w:val="16"/>
              <w:szCs w:val="16"/>
            </w:rPr>
          </w:pPr>
          <w:r>
            <w:rPr>
              <w:rFonts w:ascii="Cambria" w:hAnsi="Cambria"/>
              <w:color w:val="002060"/>
              <w:sz w:val="16"/>
              <w:szCs w:val="16"/>
            </w:rPr>
            <w:t>SBF-G</w:t>
          </w:r>
          <w:r w:rsidR="00061072">
            <w:rPr>
              <w:rFonts w:ascii="Cambria" w:hAnsi="Cambria"/>
              <w:color w:val="002060"/>
              <w:sz w:val="16"/>
              <w:szCs w:val="16"/>
            </w:rPr>
            <w:t>R-25</w:t>
          </w:r>
        </w:p>
      </w:tc>
    </w:tr>
    <w:tr w:rsidR="00404B7B" w14:paraId="752F9B98" w14:textId="77777777" w:rsidTr="00633052">
      <w:trPr>
        <w:trHeight w:val="187"/>
      </w:trPr>
      <w:tc>
        <w:tcPr>
          <w:tcW w:w="1101" w:type="dxa"/>
          <w:vMerge/>
        </w:tcPr>
        <w:p w14:paraId="56DE30DC" w14:textId="77777777" w:rsidR="00404B7B" w:rsidRDefault="00404B7B" w:rsidP="0011551E">
          <w:pPr>
            <w:pStyle w:val="stBilgi"/>
            <w:rPr>
              <w:noProof/>
              <w:lang w:eastAsia="tr-TR"/>
            </w:rPr>
          </w:pPr>
        </w:p>
      </w:tc>
      <w:tc>
        <w:tcPr>
          <w:tcW w:w="6129" w:type="dxa"/>
          <w:vMerge/>
          <w:vAlign w:val="center"/>
        </w:tcPr>
        <w:p w14:paraId="25054177" w14:textId="77777777" w:rsidR="00404B7B" w:rsidRPr="00125AAB" w:rsidRDefault="00404B7B" w:rsidP="0011551E">
          <w:pPr>
            <w:pStyle w:val="stBilgi"/>
            <w:jc w:val="center"/>
            <w:rPr>
              <w:color w:val="002060"/>
            </w:rPr>
          </w:pPr>
        </w:p>
      </w:tc>
      <w:tc>
        <w:tcPr>
          <w:tcW w:w="1275" w:type="dxa"/>
        </w:tcPr>
        <w:p w14:paraId="55AD2807" w14:textId="77777777" w:rsidR="00404B7B" w:rsidRPr="00125AAB" w:rsidRDefault="00404B7B">
          <w:pPr>
            <w:pStyle w:val="stBilgi"/>
            <w:ind w:right="-112"/>
            <w:rPr>
              <w:rFonts w:ascii="Cambria" w:eastAsiaTheme="minorHAnsi" w:hAnsi="Cambria"/>
              <w:color w:val="002060"/>
              <w:sz w:val="16"/>
              <w:szCs w:val="16"/>
              <w:lang w:val="en-US"/>
            </w:rPr>
          </w:pPr>
          <w:r w:rsidRPr="00125AAB">
            <w:rPr>
              <w:rFonts w:ascii="Cambria" w:hAnsi="Cambria"/>
              <w:color w:val="002060"/>
              <w:sz w:val="16"/>
              <w:szCs w:val="16"/>
            </w:rPr>
            <w:t>Yayın Tarihi</w:t>
          </w:r>
        </w:p>
      </w:tc>
      <w:tc>
        <w:tcPr>
          <w:tcW w:w="1242" w:type="dxa"/>
        </w:tcPr>
        <w:p w14:paraId="6EE57E6A" w14:textId="534AFD0A" w:rsidR="00404B7B" w:rsidRPr="00125AAB" w:rsidRDefault="00061072">
          <w:pPr>
            <w:pStyle w:val="stBilgi"/>
            <w:rPr>
              <w:rFonts w:ascii="Cambria" w:eastAsiaTheme="minorHAnsi" w:hAnsi="Cambria"/>
              <w:color w:val="002060"/>
              <w:sz w:val="16"/>
              <w:szCs w:val="16"/>
              <w:lang w:val="en-US"/>
            </w:rPr>
          </w:pPr>
          <w:r>
            <w:rPr>
              <w:rFonts w:ascii="Cambria" w:eastAsiaTheme="minorHAnsi" w:hAnsi="Cambria"/>
              <w:color w:val="002060"/>
              <w:sz w:val="16"/>
              <w:szCs w:val="16"/>
              <w:lang w:val="en-US"/>
            </w:rPr>
            <w:t>13.04.2023</w:t>
          </w:r>
        </w:p>
      </w:tc>
    </w:tr>
    <w:tr w:rsidR="00404B7B" w14:paraId="41796113" w14:textId="77777777" w:rsidTr="00633052">
      <w:trPr>
        <w:trHeight w:val="187"/>
      </w:trPr>
      <w:tc>
        <w:tcPr>
          <w:tcW w:w="1101" w:type="dxa"/>
          <w:vMerge/>
        </w:tcPr>
        <w:p w14:paraId="3E71166C" w14:textId="77777777" w:rsidR="00404B7B" w:rsidRDefault="00404B7B" w:rsidP="0011551E">
          <w:pPr>
            <w:pStyle w:val="stBilgi"/>
            <w:rPr>
              <w:noProof/>
              <w:lang w:eastAsia="tr-TR"/>
            </w:rPr>
          </w:pPr>
        </w:p>
      </w:tc>
      <w:tc>
        <w:tcPr>
          <w:tcW w:w="6129" w:type="dxa"/>
          <w:vMerge/>
          <w:vAlign w:val="center"/>
        </w:tcPr>
        <w:p w14:paraId="1375FEFC" w14:textId="77777777" w:rsidR="00404B7B" w:rsidRPr="00125AAB" w:rsidRDefault="00404B7B" w:rsidP="0011551E">
          <w:pPr>
            <w:pStyle w:val="stBilgi"/>
            <w:jc w:val="center"/>
            <w:rPr>
              <w:color w:val="002060"/>
            </w:rPr>
          </w:pPr>
        </w:p>
      </w:tc>
      <w:tc>
        <w:tcPr>
          <w:tcW w:w="1275" w:type="dxa"/>
        </w:tcPr>
        <w:p w14:paraId="30C3C38B" w14:textId="77777777" w:rsidR="00404B7B" w:rsidRPr="00125AAB" w:rsidRDefault="00404B7B">
          <w:pPr>
            <w:pStyle w:val="stBilgi"/>
            <w:ind w:right="-112"/>
            <w:rPr>
              <w:rFonts w:ascii="Cambria" w:eastAsiaTheme="minorHAnsi" w:hAnsi="Cambria"/>
              <w:color w:val="002060"/>
              <w:sz w:val="16"/>
              <w:szCs w:val="16"/>
              <w:lang w:val="en-US"/>
            </w:rPr>
          </w:pPr>
          <w:r w:rsidRPr="00125AAB">
            <w:rPr>
              <w:rFonts w:ascii="Cambria" w:hAnsi="Cambria"/>
              <w:color w:val="002060"/>
              <w:sz w:val="16"/>
              <w:szCs w:val="16"/>
            </w:rPr>
            <w:t>Revizyon Tarihi</w:t>
          </w:r>
        </w:p>
      </w:tc>
      <w:tc>
        <w:tcPr>
          <w:tcW w:w="1242" w:type="dxa"/>
        </w:tcPr>
        <w:p w14:paraId="61317599" w14:textId="77777777" w:rsidR="00404B7B" w:rsidRPr="00125AAB" w:rsidRDefault="00404B7B">
          <w:pPr>
            <w:pStyle w:val="stBilgi"/>
            <w:rPr>
              <w:rFonts w:ascii="Cambria" w:eastAsiaTheme="minorHAnsi" w:hAnsi="Cambria"/>
              <w:color w:val="002060"/>
              <w:sz w:val="16"/>
              <w:szCs w:val="16"/>
              <w:lang w:val="en-US"/>
            </w:rPr>
          </w:pPr>
          <w:r w:rsidRPr="00125AAB">
            <w:rPr>
              <w:rFonts w:ascii="Cambria" w:hAnsi="Cambria"/>
              <w:color w:val="002060"/>
              <w:sz w:val="16"/>
              <w:szCs w:val="16"/>
            </w:rPr>
            <w:t>-</w:t>
          </w:r>
        </w:p>
      </w:tc>
    </w:tr>
    <w:tr w:rsidR="00404B7B" w14:paraId="3CA74D35" w14:textId="77777777" w:rsidTr="00633052">
      <w:trPr>
        <w:trHeight w:val="220"/>
      </w:trPr>
      <w:tc>
        <w:tcPr>
          <w:tcW w:w="1101" w:type="dxa"/>
          <w:vMerge/>
        </w:tcPr>
        <w:p w14:paraId="688DDE5B" w14:textId="77777777" w:rsidR="00404B7B" w:rsidRDefault="00404B7B" w:rsidP="0011551E">
          <w:pPr>
            <w:pStyle w:val="stBilgi"/>
            <w:rPr>
              <w:noProof/>
              <w:lang w:eastAsia="tr-TR"/>
            </w:rPr>
          </w:pPr>
        </w:p>
      </w:tc>
      <w:tc>
        <w:tcPr>
          <w:tcW w:w="6129" w:type="dxa"/>
          <w:vMerge/>
          <w:vAlign w:val="center"/>
        </w:tcPr>
        <w:p w14:paraId="25983BB3" w14:textId="77777777" w:rsidR="00404B7B" w:rsidRPr="00125AAB" w:rsidRDefault="00404B7B" w:rsidP="0011551E">
          <w:pPr>
            <w:pStyle w:val="stBilgi"/>
            <w:jc w:val="center"/>
            <w:rPr>
              <w:color w:val="002060"/>
            </w:rPr>
          </w:pPr>
        </w:p>
      </w:tc>
      <w:tc>
        <w:tcPr>
          <w:tcW w:w="1275" w:type="dxa"/>
        </w:tcPr>
        <w:p w14:paraId="5C37186B" w14:textId="77777777" w:rsidR="00404B7B" w:rsidRPr="00125AAB" w:rsidRDefault="00404B7B">
          <w:pPr>
            <w:pStyle w:val="stBilgi"/>
            <w:ind w:right="-112"/>
            <w:rPr>
              <w:rFonts w:ascii="Cambria" w:eastAsiaTheme="minorHAnsi" w:hAnsi="Cambria"/>
              <w:color w:val="002060"/>
              <w:sz w:val="16"/>
              <w:szCs w:val="16"/>
              <w:lang w:val="en-US"/>
            </w:rPr>
          </w:pPr>
          <w:r w:rsidRPr="00125AAB">
            <w:rPr>
              <w:rFonts w:ascii="Cambria" w:hAnsi="Cambria"/>
              <w:color w:val="002060"/>
              <w:sz w:val="16"/>
              <w:szCs w:val="16"/>
            </w:rPr>
            <w:t>Revizyon No</w:t>
          </w:r>
        </w:p>
      </w:tc>
      <w:tc>
        <w:tcPr>
          <w:tcW w:w="1242" w:type="dxa"/>
        </w:tcPr>
        <w:p w14:paraId="48B0AB45" w14:textId="77777777" w:rsidR="00404B7B" w:rsidRPr="00125AAB" w:rsidRDefault="00404B7B">
          <w:pPr>
            <w:pStyle w:val="stBilgi"/>
            <w:rPr>
              <w:rFonts w:ascii="Cambria" w:eastAsiaTheme="minorHAnsi" w:hAnsi="Cambria"/>
              <w:color w:val="002060"/>
              <w:sz w:val="16"/>
              <w:szCs w:val="16"/>
              <w:lang w:val="en-US"/>
            </w:rPr>
          </w:pPr>
          <w:r w:rsidRPr="00125AAB">
            <w:rPr>
              <w:rFonts w:ascii="Cambria" w:hAnsi="Cambria"/>
              <w:color w:val="002060"/>
              <w:sz w:val="16"/>
              <w:szCs w:val="16"/>
            </w:rPr>
            <w:t>Versiyon 0</w:t>
          </w:r>
        </w:p>
      </w:tc>
    </w:tr>
    <w:tr w:rsidR="001775C8" w14:paraId="5A84500B" w14:textId="77777777" w:rsidTr="00633052">
      <w:trPr>
        <w:trHeight w:val="220"/>
      </w:trPr>
      <w:tc>
        <w:tcPr>
          <w:tcW w:w="1101" w:type="dxa"/>
          <w:vMerge/>
        </w:tcPr>
        <w:p w14:paraId="7949CD9B" w14:textId="77777777" w:rsidR="001775C8" w:rsidRDefault="001775C8" w:rsidP="0011551E">
          <w:pPr>
            <w:pStyle w:val="stBilgi"/>
            <w:rPr>
              <w:noProof/>
              <w:lang w:eastAsia="tr-TR"/>
            </w:rPr>
          </w:pPr>
        </w:p>
      </w:tc>
      <w:tc>
        <w:tcPr>
          <w:tcW w:w="6129" w:type="dxa"/>
          <w:vMerge/>
          <w:vAlign w:val="center"/>
        </w:tcPr>
        <w:p w14:paraId="1F61ADF8" w14:textId="77777777" w:rsidR="001775C8" w:rsidRPr="00125AAB" w:rsidRDefault="001775C8" w:rsidP="0011551E">
          <w:pPr>
            <w:pStyle w:val="stBilgi"/>
            <w:jc w:val="center"/>
            <w:rPr>
              <w:color w:val="002060"/>
            </w:rPr>
          </w:pPr>
        </w:p>
      </w:tc>
      <w:tc>
        <w:tcPr>
          <w:tcW w:w="1275" w:type="dxa"/>
        </w:tcPr>
        <w:p w14:paraId="015BC3E9" w14:textId="77777777" w:rsidR="001775C8" w:rsidRPr="00125AAB" w:rsidRDefault="001775C8" w:rsidP="0011551E">
          <w:pPr>
            <w:pStyle w:val="stBilgi"/>
            <w:ind w:right="-112"/>
            <w:rPr>
              <w:rFonts w:ascii="Cambria" w:hAnsi="Cambria"/>
              <w:color w:val="002060"/>
              <w:sz w:val="16"/>
              <w:szCs w:val="16"/>
            </w:rPr>
          </w:pPr>
          <w:r w:rsidRPr="00125AAB">
            <w:rPr>
              <w:rFonts w:ascii="Cambria" w:hAnsi="Cambria"/>
              <w:color w:val="002060"/>
              <w:sz w:val="16"/>
              <w:szCs w:val="16"/>
            </w:rPr>
            <w:t xml:space="preserve">Sayfa </w:t>
          </w:r>
        </w:p>
      </w:tc>
      <w:tc>
        <w:tcPr>
          <w:tcW w:w="1242" w:type="dxa"/>
        </w:tcPr>
        <w:p w14:paraId="387779B1" w14:textId="77777777" w:rsidR="001775C8" w:rsidRPr="00125AAB" w:rsidRDefault="00CC0C83" w:rsidP="0011551E">
          <w:pPr>
            <w:pStyle w:val="stBilgi"/>
            <w:rPr>
              <w:rFonts w:ascii="Cambria" w:hAnsi="Cambria"/>
              <w:color w:val="002060"/>
              <w:sz w:val="16"/>
              <w:szCs w:val="16"/>
            </w:rPr>
          </w:pPr>
          <w:r w:rsidRPr="00125AAB">
            <w:rPr>
              <w:rFonts w:ascii="Cambria" w:hAnsi="Cambria"/>
              <w:b/>
              <w:bCs/>
              <w:color w:val="002060"/>
              <w:sz w:val="16"/>
              <w:szCs w:val="16"/>
            </w:rPr>
            <w:fldChar w:fldCharType="begin"/>
          </w:r>
          <w:r w:rsidR="001775C8" w:rsidRPr="00125AAB">
            <w:rPr>
              <w:rFonts w:ascii="Cambria" w:hAnsi="Cambria"/>
              <w:b/>
              <w:bCs/>
              <w:color w:val="002060"/>
              <w:sz w:val="16"/>
              <w:szCs w:val="16"/>
            </w:rPr>
            <w:instrText>PAGE  \* Arabic  \* MERGEFORMAT</w:instrText>
          </w:r>
          <w:r w:rsidRPr="00125AAB">
            <w:rPr>
              <w:rFonts w:ascii="Cambria" w:hAnsi="Cambria"/>
              <w:b/>
              <w:bCs/>
              <w:color w:val="002060"/>
              <w:sz w:val="16"/>
              <w:szCs w:val="16"/>
            </w:rPr>
            <w:fldChar w:fldCharType="separate"/>
          </w:r>
          <w:r w:rsidR="00B334B4">
            <w:rPr>
              <w:rFonts w:ascii="Cambria" w:hAnsi="Cambria"/>
              <w:b/>
              <w:bCs/>
              <w:noProof/>
              <w:color w:val="002060"/>
              <w:sz w:val="16"/>
              <w:szCs w:val="16"/>
            </w:rPr>
            <w:t>1</w:t>
          </w:r>
          <w:r w:rsidRPr="00125AAB">
            <w:rPr>
              <w:rFonts w:ascii="Cambria" w:hAnsi="Cambria"/>
              <w:b/>
              <w:bCs/>
              <w:color w:val="002060"/>
              <w:sz w:val="16"/>
              <w:szCs w:val="16"/>
            </w:rPr>
            <w:fldChar w:fldCharType="end"/>
          </w:r>
          <w:r w:rsidR="001775C8" w:rsidRPr="00125AAB">
            <w:rPr>
              <w:rFonts w:ascii="Cambria" w:hAnsi="Cambria"/>
              <w:color w:val="002060"/>
              <w:sz w:val="16"/>
              <w:szCs w:val="16"/>
            </w:rPr>
            <w:t xml:space="preserve"> / </w:t>
          </w:r>
          <w:r w:rsidR="00B609FE" w:rsidRPr="00125AAB">
            <w:rPr>
              <w:color w:val="002060"/>
            </w:rPr>
            <w:fldChar w:fldCharType="begin"/>
          </w:r>
          <w:r w:rsidR="00B609FE" w:rsidRPr="00125AAB">
            <w:rPr>
              <w:color w:val="002060"/>
            </w:rPr>
            <w:instrText>NUMPAGES  \* Arabic  \* MERGEFORMAT</w:instrText>
          </w:r>
          <w:r w:rsidR="00B609FE" w:rsidRPr="00125AAB">
            <w:rPr>
              <w:color w:val="002060"/>
            </w:rPr>
            <w:fldChar w:fldCharType="separate"/>
          </w:r>
          <w:r w:rsidR="00B334B4" w:rsidRPr="00B334B4">
            <w:rPr>
              <w:rFonts w:ascii="Cambria" w:hAnsi="Cambria"/>
              <w:b/>
              <w:bCs/>
              <w:noProof/>
              <w:color w:val="002060"/>
              <w:sz w:val="16"/>
              <w:szCs w:val="16"/>
            </w:rPr>
            <w:t>1</w:t>
          </w:r>
          <w:r w:rsidR="00B609FE" w:rsidRPr="00125AAB">
            <w:rPr>
              <w:rFonts w:ascii="Cambria" w:hAnsi="Cambria"/>
              <w:b/>
              <w:bCs/>
              <w:noProof/>
              <w:color w:val="002060"/>
              <w:sz w:val="16"/>
              <w:szCs w:val="16"/>
            </w:rPr>
            <w:fldChar w:fldCharType="end"/>
          </w:r>
        </w:p>
      </w:tc>
    </w:tr>
  </w:tbl>
  <w:p w14:paraId="20FFAC03" w14:textId="77777777" w:rsidR="001775C8" w:rsidRPr="004023B0" w:rsidRDefault="001775C8" w:rsidP="004023B0">
    <w:pPr>
      <w:pStyle w:val="AralkYo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C4CCB"/>
    <w:multiLevelType w:val="hybridMultilevel"/>
    <w:tmpl w:val="82486E2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DF50840"/>
    <w:multiLevelType w:val="hybridMultilevel"/>
    <w:tmpl w:val="C35882A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3462605"/>
    <w:multiLevelType w:val="hybridMultilevel"/>
    <w:tmpl w:val="9198D87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53C5301"/>
    <w:multiLevelType w:val="hybridMultilevel"/>
    <w:tmpl w:val="A97A4D8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74D3FCD"/>
    <w:multiLevelType w:val="hybridMultilevel"/>
    <w:tmpl w:val="CF2671C4"/>
    <w:lvl w:ilvl="0" w:tplc="041F0017">
      <w:start w:val="1"/>
      <w:numFmt w:val="lowerLetter"/>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9262F12"/>
    <w:multiLevelType w:val="hybridMultilevel"/>
    <w:tmpl w:val="0CB60F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839732487">
    <w:abstractNumId w:val="5"/>
  </w:num>
  <w:num w:numId="2" w16cid:durableId="103118400">
    <w:abstractNumId w:val="3"/>
  </w:num>
  <w:num w:numId="3" w16cid:durableId="2049332415">
    <w:abstractNumId w:val="1"/>
  </w:num>
  <w:num w:numId="4" w16cid:durableId="810055784">
    <w:abstractNumId w:val="4"/>
  </w:num>
  <w:num w:numId="5" w16cid:durableId="36979103">
    <w:abstractNumId w:val="0"/>
  </w:num>
  <w:num w:numId="6" w16cid:durableId="7638894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705C"/>
    <w:rsid w:val="000178BA"/>
    <w:rsid w:val="000315E6"/>
    <w:rsid w:val="00061072"/>
    <w:rsid w:val="000640C6"/>
    <w:rsid w:val="00081669"/>
    <w:rsid w:val="00082860"/>
    <w:rsid w:val="000B2A92"/>
    <w:rsid w:val="000C518B"/>
    <w:rsid w:val="000C6F87"/>
    <w:rsid w:val="000C7FF5"/>
    <w:rsid w:val="00107505"/>
    <w:rsid w:val="0011551E"/>
    <w:rsid w:val="00125AAB"/>
    <w:rsid w:val="00131E37"/>
    <w:rsid w:val="00140890"/>
    <w:rsid w:val="001629DF"/>
    <w:rsid w:val="00164950"/>
    <w:rsid w:val="0016547C"/>
    <w:rsid w:val="00172ADA"/>
    <w:rsid w:val="00174BC6"/>
    <w:rsid w:val="001775C8"/>
    <w:rsid w:val="001842CA"/>
    <w:rsid w:val="00184ECC"/>
    <w:rsid w:val="0019114E"/>
    <w:rsid w:val="001C7043"/>
    <w:rsid w:val="001E7A7D"/>
    <w:rsid w:val="001F05E5"/>
    <w:rsid w:val="001F6791"/>
    <w:rsid w:val="0021052A"/>
    <w:rsid w:val="00222BBC"/>
    <w:rsid w:val="00223841"/>
    <w:rsid w:val="00227FC9"/>
    <w:rsid w:val="00236E1E"/>
    <w:rsid w:val="002403EF"/>
    <w:rsid w:val="00240ED2"/>
    <w:rsid w:val="0024569C"/>
    <w:rsid w:val="002647A5"/>
    <w:rsid w:val="002950C7"/>
    <w:rsid w:val="002A0745"/>
    <w:rsid w:val="003230A8"/>
    <w:rsid w:val="00323DBB"/>
    <w:rsid w:val="003247C0"/>
    <w:rsid w:val="003247FF"/>
    <w:rsid w:val="00335639"/>
    <w:rsid w:val="00355F1B"/>
    <w:rsid w:val="00357DB5"/>
    <w:rsid w:val="003651BA"/>
    <w:rsid w:val="003743D1"/>
    <w:rsid w:val="003809C3"/>
    <w:rsid w:val="00383989"/>
    <w:rsid w:val="003877FE"/>
    <w:rsid w:val="00393BCE"/>
    <w:rsid w:val="003B5F4C"/>
    <w:rsid w:val="003E7EFD"/>
    <w:rsid w:val="004023B0"/>
    <w:rsid w:val="00404B7B"/>
    <w:rsid w:val="00405BCA"/>
    <w:rsid w:val="00417360"/>
    <w:rsid w:val="00427DA2"/>
    <w:rsid w:val="004543D7"/>
    <w:rsid w:val="004A620F"/>
    <w:rsid w:val="004B2FDB"/>
    <w:rsid w:val="004C310D"/>
    <w:rsid w:val="004D75F7"/>
    <w:rsid w:val="004E04F7"/>
    <w:rsid w:val="004E1B63"/>
    <w:rsid w:val="004E6CBE"/>
    <w:rsid w:val="004F27F3"/>
    <w:rsid w:val="0051334F"/>
    <w:rsid w:val="00522C85"/>
    <w:rsid w:val="0052679B"/>
    <w:rsid w:val="00534F7F"/>
    <w:rsid w:val="00543C43"/>
    <w:rsid w:val="00551856"/>
    <w:rsid w:val="00551B24"/>
    <w:rsid w:val="00562A0A"/>
    <w:rsid w:val="00565ECD"/>
    <w:rsid w:val="005B13B3"/>
    <w:rsid w:val="005B5AD0"/>
    <w:rsid w:val="005C713E"/>
    <w:rsid w:val="005E45C7"/>
    <w:rsid w:val="005F186A"/>
    <w:rsid w:val="0061636C"/>
    <w:rsid w:val="00633052"/>
    <w:rsid w:val="00635A92"/>
    <w:rsid w:val="006453E5"/>
    <w:rsid w:val="0064705C"/>
    <w:rsid w:val="006544D4"/>
    <w:rsid w:val="0065534D"/>
    <w:rsid w:val="00655A16"/>
    <w:rsid w:val="00692997"/>
    <w:rsid w:val="00693E1B"/>
    <w:rsid w:val="006A02B1"/>
    <w:rsid w:val="006A53F3"/>
    <w:rsid w:val="006C45BA"/>
    <w:rsid w:val="006C69C7"/>
    <w:rsid w:val="006D3E1D"/>
    <w:rsid w:val="006E1035"/>
    <w:rsid w:val="00715C4E"/>
    <w:rsid w:val="007338BD"/>
    <w:rsid w:val="0073606C"/>
    <w:rsid w:val="00755E42"/>
    <w:rsid w:val="0075616C"/>
    <w:rsid w:val="007629A1"/>
    <w:rsid w:val="00771C04"/>
    <w:rsid w:val="007A441D"/>
    <w:rsid w:val="007A6926"/>
    <w:rsid w:val="007D4382"/>
    <w:rsid w:val="007E51B5"/>
    <w:rsid w:val="0080448E"/>
    <w:rsid w:val="00856D6A"/>
    <w:rsid w:val="00870E32"/>
    <w:rsid w:val="008717B5"/>
    <w:rsid w:val="008A7482"/>
    <w:rsid w:val="008B2C23"/>
    <w:rsid w:val="008B3B11"/>
    <w:rsid w:val="008B3C94"/>
    <w:rsid w:val="008C25BE"/>
    <w:rsid w:val="008D371C"/>
    <w:rsid w:val="008F3081"/>
    <w:rsid w:val="008F57F9"/>
    <w:rsid w:val="008F5EE6"/>
    <w:rsid w:val="009227AB"/>
    <w:rsid w:val="00923287"/>
    <w:rsid w:val="0095531C"/>
    <w:rsid w:val="00962CA5"/>
    <w:rsid w:val="00971BBD"/>
    <w:rsid w:val="0098224E"/>
    <w:rsid w:val="0099491F"/>
    <w:rsid w:val="009B0EF8"/>
    <w:rsid w:val="009F482D"/>
    <w:rsid w:val="00A125A4"/>
    <w:rsid w:val="00A2039D"/>
    <w:rsid w:val="00A21F00"/>
    <w:rsid w:val="00A354CE"/>
    <w:rsid w:val="00A36E14"/>
    <w:rsid w:val="00AD3475"/>
    <w:rsid w:val="00B02129"/>
    <w:rsid w:val="00B06EC8"/>
    <w:rsid w:val="00B17704"/>
    <w:rsid w:val="00B334B4"/>
    <w:rsid w:val="00B37D1A"/>
    <w:rsid w:val="00B42D7B"/>
    <w:rsid w:val="00B609FE"/>
    <w:rsid w:val="00B81276"/>
    <w:rsid w:val="00B812D7"/>
    <w:rsid w:val="00B9114F"/>
    <w:rsid w:val="00B92233"/>
    <w:rsid w:val="00B94075"/>
    <w:rsid w:val="00BB5A1A"/>
    <w:rsid w:val="00BB6046"/>
    <w:rsid w:val="00BC7571"/>
    <w:rsid w:val="00BE1053"/>
    <w:rsid w:val="00BE662B"/>
    <w:rsid w:val="00BF19F1"/>
    <w:rsid w:val="00C13630"/>
    <w:rsid w:val="00C305C2"/>
    <w:rsid w:val="00C5626C"/>
    <w:rsid w:val="00C704DF"/>
    <w:rsid w:val="00C952AE"/>
    <w:rsid w:val="00CB50E2"/>
    <w:rsid w:val="00CB7D63"/>
    <w:rsid w:val="00CC0C83"/>
    <w:rsid w:val="00CC6D8A"/>
    <w:rsid w:val="00CE1228"/>
    <w:rsid w:val="00D23714"/>
    <w:rsid w:val="00D32B1F"/>
    <w:rsid w:val="00D34F46"/>
    <w:rsid w:val="00D35F24"/>
    <w:rsid w:val="00DA31B1"/>
    <w:rsid w:val="00DA6C62"/>
    <w:rsid w:val="00DB04AB"/>
    <w:rsid w:val="00DD51A4"/>
    <w:rsid w:val="00DF555B"/>
    <w:rsid w:val="00DF59B8"/>
    <w:rsid w:val="00E1757C"/>
    <w:rsid w:val="00E21386"/>
    <w:rsid w:val="00E36113"/>
    <w:rsid w:val="00E43DBE"/>
    <w:rsid w:val="00E548BA"/>
    <w:rsid w:val="00E6315F"/>
    <w:rsid w:val="00E6555B"/>
    <w:rsid w:val="00E66B92"/>
    <w:rsid w:val="00E67EF0"/>
    <w:rsid w:val="00E71715"/>
    <w:rsid w:val="00E87FEE"/>
    <w:rsid w:val="00EA1D23"/>
    <w:rsid w:val="00EA29AB"/>
    <w:rsid w:val="00EA5435"/>
    <w:rsid w:val="00EB17A0"/>
    <w:rsid w:val="00EB2337"/>
    <w:rsid w:val="00EB32F6"/>
    <w:rsid w:val="00EB5D05"/>
    <w:rsid w:val="00EB7551"/>
    <w:rsid w:val="00ED1BC4"/>
    <w:rsid w:val="00EE3346"/>
    <w:rsid w:val="00F22E0B"/>
    <w:rsid w:val="00F405E2"/>
    <w:rsid w:val="00F83C22"/>
    <w:rsid w:val="00F93715"/>
    <w:rsid w:val="00FA6DA8"/>
    <w:rsid w:val="00FB08D0"/>
    <w:rsid w:val="00FB25F7"/>
    <w:rsid w:val="00FB760F"/>
    <w:rsid w:val="00FF3333"/>
    <w:rsid w:val="00FF5C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E2E39"/>
  <w15:docId w15:val="{5E838F0D-84B7-454E-93B3-630D0F251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48E"/>
    <w:pPr>
      <w:spacing w:after="200" w:line="276" w:lineRule="auto"/>
    </w:pPr>
    <w:rPr>
      <w:rFonts w:ascii="Calibri" w:eastAsia="Times New Roman" w:hAnsi="Calibri" w:cs="Times New Roman"/>
    </w:rPr>
  </w:style>
  <w:style w:type="paragraph" w:styleId="Balk4">
    <w:name w:val="heading 4"/>
    <w:basedOn w:val="Normal"/>
    <w:next w:val="Normal"/>
    <w:link w:val="Balk4Char"/>
    <w:qFormat/>
    <w:rsid w:val="009F482D"/>
    <w:pPr>
      <w:keepNext/>
      <w:spacing w:before="60" w:after="60" w:line="240" w:lineRule="auto"/>
      <w:outlineLvl w:val="3"/>
    </w:pPr>
    <w:rPr>
      <w:rFonts w:ascii="Times New Roman" w:hAnsi="Times New Roman"/>
      <w:sz w:val="24"/>
      <w:szCs w:val="20"/>
      <w:lang w:eastAsia="tr-TR"/>
    </w:rPr>
  </w:style>
  <w:style w:type="paragraph" w:styleId="Balk5">
    <w:name w:val="heading 5"/>
    <w:basedOn w:val="Normal"/>
    <w:next w:val="Normal"/>
    <w:link w:val="Balk5Char"/>
    <w:qFormat/>
    <w:rsid w:val="009F482D"/>
    <w:pPr>
      <w:keepNext/>
      <w:spacing w:before="60" w:after="60" w:line="240" w:lineRule="auto"/>
      <w:jc w:val="both"/>
      <w:outlineLvl w:val="4"/>
    </w:pPr>
    <w:rPr>
      <w:rFonts w:ascii="Times New Roman" w:hAnsi="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alk4Char">
    <w:name w:val="Başlık 4 Char"/>
    <w:basedOn w:val="VarsaylanParagrafYazTipi"/>
    <w:link w:val="Balk4"/>
    <w:rsid w:val="009F482D"/>
    <w:rPr>
      <w:rFonts w:ascii="Times New Roman" w:eastAsia="Times New Roman" w:hAnsi="Times New Roman" w:cs="Times New Roman"/>
      <w:sz w:val="24"/>
      <w:szCs w:val="20"/>
      <w:lang w:eastAsia="tr-TR"/>
    </w:rPr>
  </w:style>
  <w:style w:type="character" w:customStyle="1" w:styleId="Balk5Char">
    <w:name w:val="Başlık 5 Char"/>
    <w:basedOn w:val="VarsaylanParagrafYazTipi"/>
    <w:link w:val="Balk5"/>
    <w:rsid w:val="009F482D"/>
    <w:rPr>
      <w:rFonts w:ascii="Times New Roman" w:eastAsia="Times New Roman" w:hAnsi="Times New Roman" w:cs="Times New Roman"/>
      <w:sz w:val="24"/>
      <w:szCs w:val="20"/>
      <w:lang w:eastAsia="tr-TR"/>
    </w:rPr>
  </w:style>
  <w:style w:type="character" w:styleId="AklamaBavurusu">
    <w:name w:val="annotation reference"/>
    <w:basedOn w:val="VarsaylanParagrafYazTipi"/>
    <w:uiPriority w:val="99"/>
    <w:semiHidden/>
    <w:unhideWhenUsed/>
    <w:rsid w:val="004A620F"/>
    <w:rPr>
      <w:sz w:val="16"/>
      <w:szCs w:val="16"/>
    </w:rPr>
  </w:style>
  <w:style w:type="paragraph" w:styleId="AklamaMetni">
    <w:name w:val="annotation text"/>
    <w:basedOn w:val="Normal"/>
    <w:link w:val="AklamaMetniChar"/>
    <w:uiPriority w:val="99"/>
    <w:semiHidden/>
    <w:unhideWhenUsed/>
    <w:rsid w:val="004A620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A620F"/>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4A620F"/>
    <w:rPr>
      <w:b/>
      <w:bCs/>
    </w:rPr>
  </w:style>
  <w:style w:type="character" w:customStyle="1" w:styleId="AklamaKonusuChar">
    <w:name w:val="Açıklama Konusu Char"/>
    <w:basedOn w:val="AklamaMetniChar"/>
    <w:link w:val="AklamaKonusu"/>
    <w:uiPriority w:val="99"/>
    <w:semiHidden/>
    <w:rsid w:val="004A620F"/>
    <w:rPr>
      <w:rFonts w:ascii="Calibri" w:eastAsia="Times New Roman" w:hAnsi="Calibri" w:cs="Times New Roman"/>
      <w:b/>
      <w:bCs/>
      <w:sz w:val="20"/>
      <w:szCs w:val="20"/>
    </w:rPr>
  </w:style>
  <w:style w:type="paragraph" w:styleId="BalonMetni">
    <w:name w:val="Balloon Text"/>
    <w:basedOn w:val="Normal"/>
    <w:link w:val="BalonMetniChar"/>
    <w:uiPriority w:val="99"/>
    <w:semiHidden/>
    <w:unhideWhenUsed/>
    <w:rsid w:val="00F22E0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22E0B"/>
    <w:rPr>
      <w:rFonts w:ascii="Tahoma" w:eastAsia="Times New Roman" w:hAnsi="Tahoma" w:cs="Tahoma"/>
      <w:sz w:val="16"/>
      <w:szCs w:val="16"/>
    </w:rPr>
  </w:style>
  <w:style w:type="table" w:customStyle="1" w:styleId="TabloKlavuzu1">
    <w:name w:val="Tablo Kılavuzu1"/>
    <w:basedOn w:val="NormalTablo"/>
    <w:next w:val="TabloKlavuzu"/>
    <w:uiPriority w:val="39"/>
    <w:rsid w:val="00DA6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1">
    <w:name w:val="Grid Table Light1"/>
    <w:basedOn w:val="NormalTablo"/>
    <w:uiPriority w:val="40"/>
    <w:rsid w:val="00DA6C62"/>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Default">
    <w:name w:val="Default"/>
    <w:rsid w:val="003B5F4C"/>
    <w:pPr>
      <w:autoSpaceDE w:val="0"/>
      <w:autoSpaceDN w:val="0"/>
      <w:adjustRightInd w:val="0"/>
      <w:spacing w:after="0" w:line="240" w:lineRule="auto"/>
    </w:pPr>
    <w:rPr>
      <w:rFonts w:ascii="Calibri" w:eastAsia="Calibri" w:hAnsi="Calibri" w:cs="Calibri"/>
      <w:color w:val="000000"/>
      <w:sz w:val="24"/>
      <w:szCs w:val="24"/>
      <w:lang w:eastAsia="tr-TR"/>
    </w:rPr>
  </w:style>
  <w:style w:type="paragraph" w:styleId="ListeParagraf">
    <w:name w:val="List Paragraph"/>
    <w:basedOn w:val="Normal"/>
    <w:uiPriority w:val="34"/>
    <w:qFormat/>
    <w:rsid w:val="00B911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130</Words>
  <Characters>746</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TURIDI</dc:creator>
  <cp:lastModifiedBy>Gülsüm ÇONOĞLU</cp:lastModifiedBy>
  <cp:revision>6</cp:revision>
  <dcterms:created xsi:type="dcterms:W3CDTF">2024-03-06T10:43:00Z</dcterms:created>
  <dcterms:modified xsi:type="dcterms:W3CDTF">2024-03-09T22:22:00Z</dcterms:modified>
</cp:coreProperties>
</file>